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B91" w:rsidRPr="00503A8A" w:rsidRDefault="00E52B91" w:rsidP="00E52B91">
      <w:pPr>
        <w:shd w:val="clear" w:color="auto" w:fill="FFFFFF"/>
        <w:jc w:val="center"/>
        <w:rPr>
          <w:b/>
          <w:color w:val="000000"/>
          <w:sz w:val="20"/>
          <w:szCs w:val="20"/>
        </w:rPr>
      </w:pPr>
      <w:r w:rsidRPr="00503A8A">
        <w:rPr>
          <w:rFonts w:ascii="PT Astra Serif" w:hAnsi="PT Astra Serif"/>
          <w:b/>
          <w:bCs/>
          <w:color w:val="000000"/>
          <w:sz w:val="28"/>
          <w:szCs w:val="28"/>
          <w:shd w:val="clear" w:color="auto" w:fill="FFFFFF"/>
        </w:rPr>
        <w:t>ПОЯСНИТЕЛЬНАЯ ЗАПИСКА</w:t>
      </w:r>
    </w:p>
    <w:p w:rsidR="00E52B91" w:rsidRPr="00503A8A" w:rsidRDefault="00E52B91" w:rsidP="00E52B91">
      <w:pPr>
        <w:pStyle w:val="constitle"/>
        <w:shd w:val="clear" w:color="auto" w:fill="FFFFFF"/>
        <w:spacing w:before="0" w:beforeAutospacing="0" w:after="0" w:afterAutospacing="0"/>
        <w:ind w:left="-426"/>
        <w:jc w:val="center"/>
        <w:rPr>
          <w:b/>
          <w:color w:val="000000"/>
          <w:sz w:val="20"/>
          <w:szCs w:val="20"/>
        </w:rPr>
      </w:pPr>
      <w:r w:rsidRPr="00503A8A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к проекту закона Ульяновской области</w:t>
      </w:r>
    </w:p>
    <w:p w:rsidR="00E52B91" w:rsidRPr="00503A8A" w:rsidRDefault="00E52B91" w:rsidP="00E52B91">
      <w:pPr>
        <w:pStyle w:val="constitle"/>
        <w:shd w:val="clear" w:color="auto" w:fill="FFFFFF"/>
        <w:spacing w:before="0" w:beforeAutospacing="0" w:after="0" w:afterAutospacing="0"/>
        <w:ind w:left="-426"/>
        <w:jc w:val="center"/>
        <w:rPr>
          <w:b/>
          <w:color w:val="000000"/>
          <w:sz w:val="20"/>
          <w:szCs w:val="20"/>
        </w:rPr>
      </w:pPr>
      <w:r w:rsidRPr="00503A8A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«О внесении изменений в Закон Ульяновской области</w:t>
      </w:r>
    </w:p>
    <w:p w:rsidR="00E52B91" w:rsidRPr="00503A8A" w:rsidRDefault="00E52B91" w:rsidP="00E52B91">
      <w:pPr>
        <w:pStyle w:val="constitle"/>
        <w:shd w:val="clear" w:color="auto" w:fill="FFFFFF"/>
        <w:spacing w:before="0" w:beforeAutospacing="0" w:after="0" w:afterAutospacing="0"/>
        <w:ind w:left="-426"/>
        <w:jc w:val="center"/>
        <w:rPr>
          <w:b/>
          <w:color w:val="000000"/>
          <w:sz w:val="20"/>
          <w:szCs w:val="20"/>
        </w:rPr>
      </w:pPr>
      <w:r w:rsidRPr="00503A8A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«Об утверждении Программы управления государственной</w:t>
      </w:r>
    </w:p>
    <w:p w:rsidR="00E52B91" w:rsidRPr="00503A8A" w:rsidRDefault="00E52B91" w:rsidP="00E52B91">
      <w:pPr>
        <w:pStyle w:val="constitle"/>
        <w:shd w:val="clear" w:color="auto" w:fill="FFFFFF"/>
        <w:spacing w:before="0" w:beforeAutospacing="0" w:after="0" w:afterAutospacing="0"/>
        <w:ind w:left="-426"/>
        <w:jc w:val="center"/>
        <w:rPr>
          <w:b/>
          <w:color w:val="000000"/>
          <w:sz w:val="20"/>
          <w:szCs w:val="20"/>
        </w:rPr>
      </w:pPr>
      <w:r w:rsidRPr="00503A8A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собственностью Ульяновской области на 2021 год»</w:t>
      </w:r>
    </w:p>
    <w:p w:rsidR="00E52B91" w:rsidRDefault="00E52B91" w:rsidP="00E52B91">
      <w:pPr>
        <w:pStyle w:val="constitle"/>
        <w:shd w:val="clear" w:color="auto" w:fill="FFFFFF"/>
        <w:spacing w:before="0" w:beforeAutospacing="0" w:after="0" w:afterAutospacing="0"/>
        <w:ind w:left="-426"/>
        <w:jc w:val="both"/>
        <w:rPr>
          <w:color w:val="000000"/>
          <w:sz w:val="20"/>
          <w:szCs w:val="20"/>
        </w:rPr>
      </w:pPr>
    </w:p>
    <w:p w:rsidR="00E52B91" w:rsidRDefault="00E52B91" w:rsidP="00E52B91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Программа управления государственной собственностью Ульяновской области на 2021 год, утверждённая Законом Ульяновской области от 27 ноября 2020 года № 142-ЗО (далее – Программа), содержит основные направления использования государственного имущества Ульяновской области.</w:t>
      </w:r>
    </w:p>
    <w:p w:rsidR="00E52B91" w:rsidRDefault="00E52B91" w:rsidP="00E52B91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Законопроект регулирует общественные отношения, связанные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с реализацией Ульяновской областью полномочий собственника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 отношении государственного имущества Ульяновской области.</w:t>
      </w:r>
    </w:p>
    <w:p w:rsidR="00E52B91" w:rsidRDefault="00E52B91" w:rsidP="00E52B91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 соответствии со статьёй 25 Закона Ульяновской области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от 06.05.2002 № 020-ЗО «О порядке управления и распоряжения государственной собственностью Ульяновской области» объекты, находящиеся в государственной собственности Ульяновской области, указанные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  <w:t>в Программе управления государственной собственностью Ульяновской области, могут быть переданы в безвозмездное пользование.</w:t>
      </w:r>
    </w:p>
    <w:p w:rsidR="00E52B91" w:rsidRDefault="00E52B91" w:rsidP="00E52B91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Перечень государственного имущества Ульяновской области, предполагаемого к передаче в безвозмездное пользование, содержится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 Приложении 3 к Программе.</w:t>
      </w:r>
    </w:p>
    <w:p w:rsidR="00E52B91" w:rsidRDefault="00E52B91" w:rsidP="00E52B91">
      <w:pPr>
        <w:shd w:val="clear" w:color="auto" w:fill="FFFFFF"/>
        <w:ind w:firstLine="708"/>
        <w:jc w:val="both"/>
        <w:rPr>
          <w:color w:val="000000"/>
          <w:sz w:val="20"/>
          <w:szCs w:val="20"/>
        </w:rPr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 соответствии со статьями 17.1, 19 Федерального закона от 26.07.2006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№ 135-ФЗ «О защите конкуренции» (далее - Федеральный закон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  <w:t xml:space="preserve">от 26.07.2006 № 135-ФЗ) в отношении государственного имущества, которое находится в государственной казне, а также принадлежит на праве оперативного управления государственным бюджетным учреждениям, может быть заключён договор безвозмездного пользования без проведения торгов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  <w:t>с некоммерческими организациями.</w:t>
      </w:r>
      <w:proofErr w:type="gramEnd"/>
    </w:p>
    <w:p w:rsidR="00E52B91" w:rsidRDefault="00E52B91" w:rsidP="00E52B91">
      <w:pPr>
        <w:shd w:val="clear" w:color="auto" w:fill="FFFFFF"/>
        <w:ind w:firstLine="708"/>
        <w:jc w:val="both"/>
        <w:rPr>
          <w:color w:val="000000"/>
          <w:sz w:val="20"/>
          <w:szCs w:val="20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Представленным проектом закона предлагается:</w:t>
      </w:r>
    </w:p>
    <w:p w:rsidR="00E52B91" w:rsidRDefault="00E52B91" w:rsidP="00E52B91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- внести изменения в графу 5 строки 44 цифры «230,73» заменив цифрами «251,34».</w:t>
      </w:r>
    </w:p>
    <w:p w:rsidR="00E52B91" w:rsidRDefault="00E52B91" w:rsidP="00E52B91">
      <w:pPr>
        <w:shd w:val="clear" w:color="auto" w:fill="FFFFFF"/>
        <w:ind w:firstLine="708"/>
        <w:jc w:val="both"/>
        <w:rPr>
          <w:color w:val="000000"/>
          <w:sz w:val="20"/>
          <w:szCs w:val="20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В строке 44 Приложении 3 к Программе содержатся сведения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  <w:t>о передаче в безвозмездное пользование Фонду «Ульяновск – культурная столица» нежилых помещений площадью 230,73 кв. м в здании расположенном по адресу: Ульяновская область, г. Ульяновск, ул. Гончарова, д. 13/91-А, помещения 1 этажа N 18, 42, 72, 73; 2 этажа N 1, 2, 6 - 30, 32 - 40, 43 - 45. В связи с потребностью Фонда «Ульяновск – культурная столица»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 дополнительном помещении проектом закона предлагается цифры «230,73» заменить цифрами «251,34»;</w:t>
      </w:r>
    </w:p>
    <w:p w:rsidR="00E52B91" w:rsidRDefault="00E52B91" w:rsidP="00E52B91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- в соответствии с пунктом 9 части 1 статьи 17.1 Федерального закона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от 26.07.2006 № 135-ФЗ, на основании письменного обращения Автономной некоммерческой организации «Региональный центр поддержки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и сопровождения предпринимательства» (далее – АНО «Региональный центр поддержки и сопровождения предпринимательства») от 20.10.2020 № 234,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lastRenderedPageBreak/>
        <w:t>предоставить в безвозмездное пользование АНО «Региональный центр поддержки и сопровождения предпринимательства» без проведения аукциона здание общей площадью 1365,3 кв. м, с кадастровым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номером: 73:24:011308:73, </w:t>
      </w: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расположенное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по адресу: Ульяновская область, г. Ульяновск, б-р Пензенский, д. 10 (далее – объект).</w:t>
      </w:r>
    </w:p>
    <w:p w:rsidR="00E52B91" w:rsidRDefault="00E52B91" w:rsidP="00E52B91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Данный объект в настоящее время находится в казне Ульяновской области, свободен от прав третьих лиц и в течение нескольких лет никем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не используется.</w:t>
      </w:r>
    </w:p>
    <w:p w:rsidR="00E52B91" w:rsidRDefault="00E52B91" w:rsidP="00E52B91">
      <w:pPr>
        <w:shd w:val="clear" w:color="auto" w:fill="FFFFFF"/>
        <w:ind w:firstLine="708"/>
        <w:jc w:val="both"/>
        <w:rPr>
          <w:color w:val="000000"/>
          <w:sz w:val="20"/>
          <w:szCs w:val="20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Пункт 13 части 1 статьи 19 главы 5 Федерального закона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от 26.07.2006 № 135-ФЗ предусматривает возможность предоставления государственной преференции в целях поддержки субъектов малого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  <w:t>и среднего предпринимательства.</w:t>
      </w:r>
    </w:p>
    <w:p w:rsidR="00E52B91" w:rsidRDefault="00E52B91" w:rsidP="00E52B91">
      <w:pPr>
        <w:shd w:val="clear" w:color="auto" w:fill="FFFFFF"/>
        <w:ind w:firstLine="708"/>
        <w:jc w:val="both"/>
        <w:rPr>
          <w:color w:val="000000"/>
          <w:sz w:val="20"/>
          <w:szCs w:val="20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В соответствии с уставом АНО «Региональный центр поддержки </w:t>
      </w:r>
      <w:r w:rsidR="00570DD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и сопровождения предпринимательства» </w:t>
      </w:r>
      <w:r w:rsidR="00570DD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целями его создания является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предоставление услуг по развитию и поддержке малого и среднего предпринимательства.</w:t>
      </w:r>
    </w:p>
    <w:p w:rsidR="00E52B91" w:rsidRDefault="00E52B91" w:rsidP="00E52B91">
      <w:pPr>
        <w:shd w:val="clear" w:color="auto" w:fill="FFFFFF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Объект, расположенный по адресу: Ульяновская область, г. Ульяновск,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б-р Пензенский, д. 10 планируется передать АНО «Региональный центр поддержки и сопровождения предпринимательства» в целях реализации региональных проектов</w:t>
      </w:r>
      <w:r w:rsidR="00570DD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, направленных на развитие малого и среднего предпринимательства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: «Популяризация предпринимательства», «Акселерация субъектов малого и среднего предпринимательства», «Улучшение условий ведения предпринимательской деятельности», обеспечивающих достижение целей, значений показателей и результатов федерального проекта «Популяризация предпринимательства», «Акселерация субъектов малого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  <w:t>и среднего предпринимательства», «Улучшение условий ведения предпринимательской деятельности»</w:t>
      </w:r>
      <w:r w:rsidR="00EB47C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,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входящих в состав национального проекта «Малое и среднее предпринимательство и поддержка индивидуальной предпринимательской инициативы».</w:t>
      </w:r>
    </w:p>
    <w:p w:rsidR="00E52B91" w:rsidRPr="00650BBA" w:rsidRDefault="00E52B91" w:rsidP="00E52B91">
      <w:pPr>
        <w:shd w:val="clear" w:color="auto" w:fill="FFFFFF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5F5F5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В перечень программ национального проекта «Малое и среднее предпринимательство и поддержка индивидуальной предпринимательской инициативы» включена федеральная образовательная программа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  <w:t>по развитию женского предпринимательства «Мама-предприниматель».</w:t>
      </w:r>
    </w:p>
    <w:p w:rsidR="00E52B91" w:rsidRDefault="00E52B91" w:rsidP="00E52B91">
      <w:pPr>
        <w:shd w:val="clear" w:color="auto" w:fill="FFFFFF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Проект «Мама-предприниматель» реализуется Федеральной корпорацией по развитию малого и среднего предпринимательства и Комитетом по развитию женского предпринимательства «ОПОРА РОССИИ».</w:t>
      </w:r>
    </w:p>
    <w:p w:rsidR="00E52B91" w:rsidRDefault="00E52B91" w:rsidP="00E52B91">
      <w:pPr>
        <w:shd w:val="clear" w:color="auto" w:fill="FFFFFF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Данный проект разработан специально для женщин, находящихся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  <w:t xml:space="preserve">в декретном отпуске, матерей несовершеннолетних детей, а также женщин, находящихся на учёте в службе занятости. Цель проекта – помочь им начать собственное дело и воплотить в жизнь бизнес-идеи, реализовывать </w:t>
      </w: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которые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  <w:t>не удавалось самостоятельно.</w:t>
      </w:r>
    </w:p>
    <w:p w:rsidR="00E52B91" w:rsidRDefault="00E52B91" w:rsidP="00E52B91">
      <w:pPr>
        <w:shd w:val="clear" w:color="auto" w:fill="FFFFFF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Ульяновская область является одним из 6-ти регионов, которые приняли участие в реализации пилотного проекта «Мама-предприниматель».</w:t>
      </w:r>
    </w:p>
    <w:p w:rsidR="00E52B91" w:rsidRDefault="00EB47C0" w:rsidP="00E52B91">
      <w:pPr>
        <w:shd w:val="clear" w:color="auto" w:fill="FFFFFF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Планируемый к предоставлению в безвозмездное пользование объект будет использоваться </w:t>
      </w:r>
      <w:r w:rsidR="00E52B9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АНО «Региональный центр поддержки </w:t>
      </w:r>
      <w:r w:rsidR="00E52B9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</w:r>
      <w:r w:rsidR="00E52B9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lastRenderedPageBreak/>
        <w:t xml:space="preserve">и сопровождения предпринимательства»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в качестве учебного центра в целях оказания </w:t>
      </w:r>
      <w:r w:rsidR="00E52B9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данной организацией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начинающим предпринимателям - мамам</w:t>
      </w:r>
      <w:r w:rsidR="00E52B9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консульта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тивных и обучающих</w:t>
      </w:r>
      <w:r w:rsidR="00E52B91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услуг на безвозмездной основе.</w:t>
      </w:r>
    </w:p>
    <w:p w:rsidR="00E52B91" w:rsidRDefault="00E52B91" w:rsidP="00E52B91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В случае предоставления такой преференции в соответствии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  <w:t xml:space="preserve">с государственной программой, </w:t>
      </w:r>
      <w:r>
        <w:rPr>
          <w:color w:val="000000"/>
          <w:sz w:val="28"/>
          <w:szCs w:val="28"/>
          <w:shd w:val="clear" w:color="auto" w:fill="FFFFFF"/>
        </w:rPr>
        <w:t xml:space="preserve">содержащей мероприятия, направленные </w:t>
      </w:r>
      <w:r>
        <w:rPr>
          <w:color w:val="000000"/>
          <w:sz w:val="28"/>
          <w:szCs w:val="28"/>
          <w:shd w:val="clear" w:color="auto" w:fill="FFFFFF"/>
        </w:rPr>
        <w:br/>
        <w:t>на развитие малого и среднего предпринимательства предварительного согласия антимонопольного органа не требуется.</w:t>
      </w:r>
    </w:p>
    <w:p w:rsidR="00E52B91" w:rsidRDefault="00E52B91" w:rsidP="00E52B91">
      <w:pPr>
        <w:shd w:val="clear" w:color="auto" w:fill="FFFFFF"/>
        <w:ind w:firstLine="708"/>
        <w:jc w:val="both"/>
        <w:rPr>
          <w:color w:val="000000"/>
          <w:sz w:val="20"/>
          <w:szCs w:val="20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В настоящее время в государственную программу Ульяновской области «Развитие малого и среднего предпринимательства в Ульяновской области», утверждённую постановлением Правительства Ульяновской области </w:t>
      </w:r>
      <w:r>
        <w:rPr>
          <w:color w:val="000000"/>
          <w:sz w:val="28"/>
          <w:szCs w:val="28"/>
          <w:shd w:val="clear" w:color="auto" w:fill="FFFFFF"/>
        </w:rPr>
        <w:br/>
        <w:t xml:space="preserve">от 14.11.2019 № 26/586-П вносится мероприятие по предоставлению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АНО «Региональный центр поддержки и сопровождения предпринимательства» здания общей площадью 1365,3 кв. м, с кадастровым номером: 73:24:011308:73, расположенного по адресу: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Ульяновская область, г. Ульяновск, б-р Пензенский, д. 10 </w:t>
      </w:r>
      <w:r>
        <w:rPr>
          <w:color w:val="000000"/>
          <w:sz w:val="28"/>
          <w:szCs w:val="28"/>
          <w:shd w:val="clear" w:color="auto" w:fill="FFFFFF"/>
        </w:rPr>
        <w:t xml:space="preserve">в безвозмездное пользование. После внесения соответствующих изменений в указанную государственную программу, передача такого имущества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АНО «Региональный центр поддержки и сопровождения предпринимательства» в безвозмездное пользование </w:t>
      </w:r>
      <w:r>
        <w:rPr>
          <w:color w:val="000000"/>
          <w:sz w:val="28"/>
          <w:szCs w:val="28"/>
          <w:shd w:val="clear" w:color="auto" w:fill="FFFFFF"/>
        </w:rPr>
        <w:t>возможна без проведения аукционных процедур.</w:t>
      </w:r>
    </w:p>
    <w:p w:rsidR="00E52B91" w:rsidRDefault="00E52B91" w:rsidP="00E52B91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На основании вышеизложенного, данным проектом закона, в целях развития предпринимательства, планируется предоставление объекта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 безвозмездное пользование АНО «Региональный центр поддержки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и сопровождения предпринимательства» для создания Центра развития женского бизнеса Ульяновской области;</w:t>
      </w:r>
    </w:p>
    <w:p w:rsidR="00E52B91" w:rsidRDefault="00E52B91" w:rsidP="00E52B91">
      <w:pPr>
        <w:shd w:val="clear" w:color="auto" w:fill="FFFFFF"/>
        <w:ind w:firstLine="708"/>
        <w:jc w:val="both"/>
        <w:rPr>
          <w:color w:val="000000"/>
          <w:sz w:val="20"/>
          <w:szCs w:val="20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- в соответствии с пунктом 4 части 1, пункта 3 части 3 статьи 17.1 Федерального закона от 26.07.2006 № 135-ФЗ, на основании письменного обращения ОГБУ </w:t>
      </w: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СО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«Комплексный центр социального обслуживания населения «Исток» в г. Ульяновске», предоставить в безвозмездное пользование Автономной некоммерческой организации по социальному служению и содействию в повышении рождаемости «Симбирское Общество Милосердия» (организация осуществляет социальную поддержку и защиту граждан) без проведения аукциона нежилое помещение № 13 общей площадью 24,32 кв. м, расположенное в здании СРЦ с кадастровым номером: 73:24:030402:143, по адресу: Ульяновская область, г. Ульяновск,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  <w:t xml:space="preserve">ул. </w:t>
      </w:r>
      <w:proofErr w:type="spell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Полбина</w:t>
      </w:r>
      <w:proofErr w:type="spell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, д. 45-А, для размещения организации под офис.</w:t>
      </w:r>
    </w:p>
    <w:p w:rsidR="00E52B91" w:rsidRDefault="00E52B91" w:rsidP="00E52B91">
      <w:pPr>
        <w:shd w:val="clear" w:color="auto" w:fill="FFFFFF"/>
        <w:ind w:firstLine="708"/>
        <w:jc w:val="both"/>
        <w:rPr>
          <w:color w:val="000000"/>
          <w:sz w:val="20"/>
          <w:szCs w:val="20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Данный объект в настоящее время закреплён на праве оперативного управления за ОГБУ </w:t>
      </w: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СО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«Комплексный центр социального обслуживания населения «Исток» в г. Ульяновске», учреждением в уставной деятельности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не используется.</w:t>
      </w:r>
    </w:p>
    <w:p w:rsidR="00E52B91" w:rsidRDefault="00E52B91" w:rsidP="00E52B91">
      <w:pPr>
        <w:shd w:val="clear" w:color="auto" w:fill="FFFFFF"/>
        <w:ind w:firstLine="708"/>
        <w:jc w:val="both"/>
        <w:rPr>
          <w:color w:val="000000"/>
          <w:sz w:val="20"/>
          <w:szCs w:val="20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Социально-экономическим последствием принятия настоящего проекта закона станет: развитие предпринимательства, а также социальная поддержка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и защита граждан на территории Ульяновской области.</w:t>
      </w:r>
    </w:p>
    <w:p w:rsidR="00E52B91" w:rsidRDefault="00E52B91" w:rsidP="00E52B91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Юридическим последствием принятия законопроекта будут являться:</w:t>
      </w:r>
    </w:p>
    <w:p w:rsidR="00E52B91" w:rsidRDefault="00E52B91" w:rsidP="00E52B91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- заключение между Министерством экономического развития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и промышленности Ульяновской области и Фондом «Ульяновск – культурная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lastRenderedPageBreak/>
        <w:t xml:space="preserve">столица» дополнительного соглашения к договору безвозмездного пользования недвижимого имущества, расположенного по адресу: </w:t>
      </w: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Ульяновская область,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  <w:t>г. Ульяновск, ул. Гончарова, д. 13/91-А, помещения 1 этажа N 18, 42, 72, 73; 2 этажа N 1, 2, 6 - 30, 32 - 40, 43 - 45;</w:t>
      </w:r>
      <w:proofErr w:type="gramEnd"/>
    </w:p>
    <w:p w:rsidR="00E52B91" w:rsidRDefault="00E52B91" w:rsidP="00E52B91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- издание Министерством экономического развития и промышленности Ульяновской области, осуществляющим полномочия собственника имущества, являющегося государственной собственностью Ульяновской области, распоряжения «О передаче в безвозмездное пользование недвижимого имущества, расположенного по адресу: Ульяновская область,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  <w:t>г. Ульяновск, б-р Пензенский, д. 10» и заключение договора безвозмездного пользования указанного объекта между Министерством экономического развития и промышленности Ульяновской области и АНО «Региональный центр поддержки и сопровождения предпринимательства»;</w:t>
      </w:r>
    </w:p>
    <w:p w:rsidR="00E52B91" w:rsidRDefault="00E52B91" w:rsidP="00E52B91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- издание Министерством семейной, демографической политики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и социального благополучия Ульяновской области, осуществляющим полномочия собственника имущества, являющегося государственной собственностью Ульяновской области и закреплённого на праве оперативного управления за ОГБУ </w:t>
      </w: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СО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«Комплексный центр социального обслуживания населения «Исток» в г. Ульяновске» распоряжения «О согласовании передачи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  <w:t xml:space="preserve">в безвозмездное пользование недвижимого имущества, расположенного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  <w:t xml:space="preserve">по адресу: Ульяновская область, г. Ульяновск, ул. </w:t>
      </w:r>
      <w:proofErr w:type="spell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Полбина</w:t>
      </w:r>
      <w:proofErr w:type="spell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, д. 45-А»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  <w:t xml:space="preserve">и заключение договора безвозмездного пользования указанного объекта между ОГБУ </w:t>
      </w: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СО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«Комплексный центр социального обслуживания населения «Исток» в г. Ульяновске» и Автономной некоммерческой организацией по социальному служению и содействию в повышении рождаемости «Симбирское Общество Милосердия».</w:t>
      </w:r>
    </w:p>
    <w:p w:rsidR="00E52B91" w:rsidRDefault="00E52B91" w:rsidP="00E52B91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Поскольку законопроект не затрагивает вопросы осуществления предпринимательской и инвестиционной деятельности, в соответствии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с Законом Ульяновской области от 05.11.2013 № 201-ЗО «О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затрагивающих вопросы осуществления предпринимательской и инвестиционной деятельности, и порядке проведения экспертизы нормативных правовых актов Ульяновской области и муниципальных нормативных правовых актов, затрагивающих вопросы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осуществления предпринимательской и инвестиционной деятельности» проведения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  <w:t xml:space="preserve">в отношении проекта закона оценки регулирующего воздействия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  <w:t>не потребуется.</w:t>
      </w:r>
    </w:p>
    <w:p w:rsidR="00E52B91" w:rsidRDefault="00E52B91" w:rsidP="00E52B91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Разработчиком законопроекта является главный консультант отдела распоряжения имуществом казны департамента государственного имущества Министерства экономического развития и промышленности Ульяновской области </w:t>
      </w:r>
      <w:proofErr w:type="spell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Н.А.Митрофанова</w:t>
      </w:r>
      <w:proofErr w:type="spell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.</w:t>
      </w:r>
    </w:p>
    <w:p w:rsidR="00E52B91" w:rsidRPr="00570DDB" w:rsidRDefault="00E52B91" w:rsidP="00570DDB">
      <w:pPr>
        <w:shd w:val="clear" w:color="auto" w:fill="FFFFFF"/>
        <w:tabs>
          <w:tab w:val="left" w:pos="3660"/>
        </w:tabs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ab/>
      </w:r>
    </w:p>
    <w:p w:rsidR="00E52B91" w:rsidRDefault="00E52B91" w:rsidP="00E52B91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Министр экономического развития</w:t>
      </w:r>
    </w:p>
    <w:p w:rsidR="004B4061" w:rsidRPr="00570DDB" w:rsidRDefault="00E52B91" w:rsidP="00570DDB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и промышленности Ульяновской области               </w:t>
      </w:r>
      <w:r w:rsidR="00570DD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    </w:t>
      </w:r>
      <w:bookmarkStart w:id="0" w:name="_GoBack"/>
      <w:bookmarkEnd w:id="0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                       </w:t>
      </w:r>
      <w:proofErr w:type="spell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Д.А.Вавилин</w:t>
      </w:r>
      <w:proofErr w:type="spellEnd"/>
    </w:p>
    <w:sectPr w:rsidR="004B4061" w:rsidRPr="00570DDB" w:rsidSect="00E52B9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439"/>
    <w:rsid w:val="004B4061"/>
    <w:rsid w:val="00570DDB"/>
    <w:rsid w:val="005D4439"/>
    <w:rsid w:val="005E5069"/>
    <w:rsid w:val="00D26D2E"/>
    <w:rsid w:val="00E52B91"/>
    <w:rsid w:val="00EB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basedOn w:val="a"/>
    <w:rsid w:val="00E52B91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E52B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B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basedOn w:val="a"/>
    <w:rsid w:val="00E52B91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E52B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B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4CA64-F61E-4262-A41B-33029A68F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1627</Words>
  <Characters>9278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Митрофанова Наталья Анатольевна</dc:creator>
  <cp:keywords/>
  <dc:description/>
  <cp:lastModifiedBy>Митрофанова Наталья Анатольевна</cp:lastModifiedBy>
  <cp:revision>6</cp:revision>
  <cp:lastPrinted>2021-02-10T12:51:00Z</cp:lastPrinted>
  <dcterms:created xsi:type="dcterms:W3CDTF">2021-02-10T10:19:00Z</dcterms:created>
  <dcterms:modified xsi:type="dcterms:W3CDTF">2021-02-10T12:51:00Z</dcterms:modified>
</cp:coreProperties>
</file>